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CE" w:rsidRDefault="00F14ECE" w:rsidP="00F14ECE">
      <w:pPr>
        <w:pStyle w:val="NormalWeb"/>
      </w:pPr>
      <w:r>
        <w:t>(*</w:t>
      </w:r>
      <w:proofErr w:type="gramStart"/>
      <w:r>
        <w:t>)„</w:t>
      </w:r>
      <w:proofErr w:type="gramEnd"/>
      <w:r>
        <w:t xml:space="preserve">ART. 3 </w:t>
      </w:r>
      <w:proofErr w:type="spellStart"/>
      <w:r>
        <w:t>Principiile</w:t>
      </w:r>
      <w:proofErr w:type="spellEnd"/>
      <w:r>
        <w:t xml:space="preserve"> care </w:t>
      </w:r>
      <w:proofErr w:type="spellStart"/>
      <w:r>
        <w:t>guvernează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superior,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învăţarea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sunt</w:t>
      </w:r>
      <w:proofErr w:type="spellEnd"/>
      <w:proofErr w:type="gramStart"/>
      <w:r>
        <w:t>:...</w:t>
      </w:r>
      <w:proofErr w:type="gramEnd"/>
      <w:r>
        <w:t xml:space="preserve"> j)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;”- </w:t>
      </w:r>
      <w:hyperlink r:id="rId4" w:history="1">
        <w:r>
          <w:rPr>
            <w:rStyle w:val="Hyperlink"/>
          </w:rPr>
          <w:t>https://www.edu.ro/sites/default/files/_fi%C8%99iere/Minister/2017/legislatie%20MEN/Legea%20nr.%201_2011_actualizata2018.pdf</w:t>
        </w:r>
      </w:hyperlink>
    </w:p>
    <w:p w:rsidR="00F14ECE" w:rsidRDefault="00F14ECE" w:rsidP="00F14ECE">
      <w:pPr>
        <w:pStyle w:val="NormalWeb"/>
      </w:pPr>
      <w:r>
        <w:t xml:space="preserve">(**) A </w:t>
      </w:r>
      <w:proofErr w:type="spellStart"/>
      <w:r>
        <w:t>multikulturalitás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tágabb</w:t>
      </w:r>
      <w:proofErr w:type="spellEnd"/>
      <w:r>
        <w:t xml:space="preserve">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térre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csoportok</w:t>
      </w:r>
      <w:proofErr w:type="spellEnd"/>
      <w:r>
        <w:t xml:space="preserve">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élettérrel</w:t>
      </w:r>
      <w:proofErr w:type="spellEnd"/>
      <w:r>
        <w:t xml:space="preserve"> </w:t>
      </w:r>
      <w:proofErr w:type="spellStart"/>
      <w:r>
        <w:t>rendelkeznek</w:t>
      </w:r>
      <w:proofErr w:type="spellEnd"/>
      <w:r>
        <w:t xml:space="preserve">, </w:t>
      </w:r>
      <w:proofErr w:type="spellStart"/>
      <w:r>
        <w:t>szándékos</w:t>
      </w:r>
      <w:proofErr w:type="spellEnd"/>
      <w:r>
        <w:t xml:space="preserve">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együttműködés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kölcsönösen</w:t>
      </w:r>
      <w:proofErr w:type="spellEnd"/>
      <w:r>
        <w:t xml:space="preserve"> </w:t>
      </w:r>
      <w:proofErr w:type="spellStart"/>
      <w:r>
        <w:t>megismernék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kultúráját</w:t>
      </w:r>
      <w:proofErr w:type="spellEnd"/>
      <w:r>
        <w:t xml:space="preserve">. A </w:t>
      </w:r>
      <w:proofErr w:type="spellStart"/>
      <w:r>
        <w:t>csoportok</w:t>
      </w:r>
      <w:proofErr w:type="spellEnd"/>
      <w:r>
        <w:t xml:space="preserve"> </w:t>
      </w:r>
      <w:proofErr w:type="spellStart"/>
      <w:r>
        <w:t>tagjai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esetlegesen</w:t>
      </w:r>
      <w:proofErr w:type="spellEnd"/>
      <w:r>
        <w:t xml:space="preserve"> </w:t>
      </w:r>
      <w:proofErr w:type="spellStart"/>
      <w:r>
        <w:t>találkoznak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élethelyzetek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megkívánják</w:t>
      </w:r>
      <w:proofErr w:type="spellEnd"/>
      <w:r>
        <w:t xml:space="preserve">. A </w:t>
      </w:r>
      <w:proofErr w:type="spellStart"/>
      <w:r>
        <w:t>tolerancia</w:t>
      </w:r>
      <w:proofErr w:type="spellEnd"/>
      <w:r>
        <w:t xml:space="preserve"> </w:t>
      </w:r>
      <w:proofErr w:type="spellStart"/>
      <w:r>
        <w:t>passzív</w:t>
      </w:r>
      <w:proofErr w:type="spellEnd"/>
      <w:r>
        <w:t xml:space="preserve">,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magával</w:t>
      </w:r>
      <w:proofErr w:type="spellEnd"/>
      <w:r>
        <w:t xml:space="preserve"> </w:t>
      </w:r>
      <w:proofErr w:type="spellStart"/>
      <w:r>
        <w:t>foglalkozik</w:t>
      </w:r>
      <w:proofErr w:type="spellEnd"/>
      <w:r>
        <w:t xml:space="preserve">,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csoport</w:t>
      </w:r>
      <w:proofErr w:type="spellEnd"/>
      <w:r>
        <w:t xml:space="preserve"> </w:t>
      </w:r>
      <w:proofErr w:type="spellStart"/>
      <w:r>
        <w:t>tagjára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tekintenek</w:t>
      </w:r>
      <w:proofErr w:type="spellEnd"/>
      <w:r>
        <w:t xml:space="preserve"> mint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veszélyforrásra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csoport</w:t>
      </w:r>
      <w:proofErr w:type="spellEnd"/>
      <w:r>
        <w:t xml:space="preserve"> </w:t>
      </w:r>
      <w:proofErr w:type="spellStart"/>
      <w:r>
        <w:t>identitását</w:t>
      </w:r>
      <w:proofErr w:type="spellEnd"/>
      <w:r>
        <w:t xml:space="preserve"> </w:t>
      </w:r>
      <w:proofErr w:type="spellStart"/>
      <w:r>
        <w:t>fenyegeti</w:t>
      </w:r>
      <w:proofErr w:type="spellEnd"/>
      <w:r>
        <w:t xml:space="preserve">. </w:t>
      </w:r>
      <w:proofErr w:type="spellStart"/>
      <w:r>
        <w:t>Ebben</w:t>
      </w:r>
      <w:proofErr w:type="spellEnd"/>
      <w:r>
        <w:t xml:space="preserve"> a </w:t>
      </w:r>
      <w:proofErr w:type="spellStart"/>
      <w:r>
        <w:t>helyzetben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kultúra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konfliktus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, de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tartalmas</w:t>
      </w:r>
      <w:proofErr w:type="spellEnd"/>
      <w:r>
        <w:t xml:space="preserve"> </w:t>
      </w:r>
      <w:proofErr w:type="spellStart"/>
      <w:r>
        <w:t>viszony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is.</w:t>
      </w:r>
    </w:p>
    <w:p w:rsidR="00F14ECE" w:rsidRDefault="00F14ECE" w:rsidP="00F14ECE">
      <w:pPr>
        <w:pStyle w:val="NormalWeb"/>
      </w:pPr>
      <w:proofErr w:type="spellStart"/>
      <w:r>
        <w:t>Ezzel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interkulturális</w:t>
      </w:r>
      <w:proofErr w:type="spellEnd"/>
      <w:r>
        <w:t xml:space="preserve"> </w:t>
      </w:r>
      <w:proofErr w:type="spellStart"/>
      <w:r>
        <w:t>társadalomban</w:t>
      </w:r>
      <w:proofErr w:type="spellEnd"/>
      <w:r>
        <w:t xml:space="preserve"> a </w:t>
      </w:r>
      <w:proofErr w:type="spellStart"/>
      <w:r>
        <w:t>sokféleségre</w:t>
      </w:r>
      <w:proofErr w:type="spellEnd"/>
      <w:r>
        <w:t xml:space="preserve"> a </w:t>
      </w:r>
      <w:proofErr w:type="spellStart"/>
      <w:r>
        <w:t>szociális</w:t>
      </w:r>
      <w:proofErr w:type="spellEnd"/>
      <w:r>
        <w:t xml:space="preserve">,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gazdasági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is mint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jelenségre</w:t>
      </w:r>
      <w:proofErr w:type="spellEnd"/>
      <w:r>
        <w:t xml:space="preserve"> </w:t>
      </w:r>
      <w:proofErr w:type="spellStart"/>
      <w:r>
        <w:t>tekintenek</w:t>
      </w:r>
      <w:proofErr w:type="spellEnd"/>
      <w:r>
        <w:t xml:space="preserve">.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társadalomról</w:t>
      </w:r>
      <w:proofErr w:type="spellEnd"/>
      <w:r>
        <w:t xml:space="preserve"> van </w:t>
      </w:r>
      <w:proofErr w:type="spellStart"/>
      <w:r>
        <w:t>szó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a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együttműködés</w:t>
      </w:r>
      <w:proofErr w:type="spellEnd"/>
      <w:r>
        <w:t xml:space="preserve">, a </w:t>
      </w:r>
      <w:proofErr w:type="spellStart"/>
      <w:r>
        <w:t>normák</w:t>
      </w:r>
      <w:proofErr w:type="spellEnd"/>
      <w:r>
        <w:t xml:space="preserve">, </w:t>
      </w:r>
      <w:proofErr w:type="spellStart"/>
      <w:r>
        <w:t>hagyományok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értékek</w:t>
      </w:r>
      <w:proofErr w:type="spellEnd"/>
      <w:r>
        <w:t xml:space="preserve"> </w:t>
      </w:r>
      <w:proofErr w:type="spellStart"/>
      <w:r>
        <w:t>kölcsönös</w:t>
      </w:r>
      <w:proofErr w:type="spellEnd"/>
      <w:r>
        <w:t xml:space="preserve"> </w:t>
      </w:r>
      <w:proofErr w:type="spellStart"/>
      <w:r>
        <w:t>tisztelete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>. (</w:t>
      </w:r>
      <w:hyperlink r:id="rId5" w:history="1">
        <w:r>
          <w:rPr>
            <w:rStyle w:val="Hyperlink"/>
          </w:rPr>
          <w:t>https://manuale.edu.ro/manuale/Clasa%20a%20VI-a/Educatie%20sociala%20in%20limba%20maghiara/EDP3/A637.pdf</w:t>
        </w:r>
      </w:hyperlink>
      <w:r>
        <w:t xml:space="preserve"> , </w:t>
      </w:r>
      <w:proofErr w:type="spellStart"/>
      <w:r>
        <w:rPr>
          <w:u w:val="single"/>
        </w:rPr>
        <w:t>Társadalmi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nevelés</w:t>
      </w:r>
      <w:proofErr w:type="spellEnd"/>
      <w:r>
        <w:t xml:space="preserve"> </w:t>
      </w:r>
      <w:proofErr w:type="spellStart"/>
      <w:r>
        <w:t>tankönyv</w:t>
      </w:r>
      <w:proofErr w:type="spellEnd"/>
      <w:r>
        <w:t xml:space="preserve"> a VI. </w:t>
      </w:r>
      <w:proofErr w:type="spellStart"/>
      <w:r>
        <w:t>osztály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Tanügyi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Pedagógiai</w:t>
      </w:r>
      <w:proofErr w:type="spellEnd"/>
      <w:r>
        <w:t xml:space="preserve"> </w:t>
      </w:r>
      <w:proofErr w:type="spellStart"/>
      <w:r>
        <w:t>Tankönyvkiadó</w:t>
      </w:r>
      <w:proofErr w:type="spellEnd"/>
      <w:r>
        <w:t xml:space="preserve">, </w:t>
      </w:r>
      <w:proofErr w:type="gramStart"/>
      <w:r>
        <w:t>2018.,</w:t>
      </w:r>
      <w:proofErr w:type="gramEnd"/>
      <w:r>
        <w:t xml:space="preserve"> 38 old.)</w:t>
      </w:r>
    </w:p>
    <w:p w:rsidR="00F14ECE" w:rsidRDefault="00F14ECE" w:rsidP="00F14ECE">
      <w:pPr>
        <w:pStyle w:val="NormalWeb"/>
      </w:pPr>
      <w:r>
        <w:t xml:space="preserve">(***) </w:t>
      </w:r>
      <w:r>
        <w:rPr>
          <w:rStyle w:val="Strong"/>
        </w:rPr>
        <w:t>METODOLOGIE din 31 august 2016 (*</w:t>
      </w:r>
      <w:proofErr w:type="spellStart"/>
      <w:r>
        <w:rPr>
          <w:rStyle w:val="Strong"/>
        </w:rPr>
        <w:t>actualizată</w:t>
      </w:r>
      <w:proofErr w:type="spellEnd"/>
      <w:r>
        <w:rPr>
          <w:rStyle w:val="Strong"/>
        </w:rPr>
        <w:t>*</w:t>
      </w:r>
      <w:proofErr w:type="gramStart"/>
      <w:r>
        <w:rPr>
          <w:rStyle w:val="Strong"/>
        </w:rPr>
        <w:t>)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de director </w:t>
      </w:r>
      <w:proofErr w:type="spellStart"/>
      <w:r>
        <w:t>şi</w:t>
      </w:r>
      <w:proofErr w:type="spellEnd"/>
      <w:r>
        <w:t xml:space="preserve"> director adjunct din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>*)(</w:t>
      </w:r>
      <w:proofErr w:type="spellStart"/>
      <w:r>
        <w:t>actualizată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9 </w:t>
      </w:r>
      <w:proofErr w:type="spellStart"/>
      <w:r>
        <w:t>ianuarie</w:t>
      </w:r>
      <w:proofErr w:type="spellEnd"/>
      <w:r>
        <w:t xml:space="preserve"> 2017*)Art. 3. </w:t>
      </w:r>
      <w:proofErr w:type="spellStart"/>
      <w:r>
        <w:t>Alin</w:t>
      </w:r>
      <w:proofErr w:type="spellEnd"/>
      <w:r>
        <w:t xml:space="preserve"> 7):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de director </w:t>
      </w:r>
      <w:proofErr w:type="spellStart"/>
      <w:r>
        <w:t>şi</w:t>
      </w:r>
      <w:proofErr w:type="spellEnd"/>
      <w:r>
        <w:t xml:space="preserve"> de director adjunct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predare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limbile</w:t>
      </w:r>
      <w:proofErr w:type="spellEnd"/>
      <w:r>
        <w:t xml:space="preserve"> </w:t>
      </w:r>
      <w:proofErr w:type="spellStart"/>
      <w:r>
        <w:t>minorităţilor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celor</w:t>
      </w:r>
      <w:proofErr w:type="spellEnd"/>
      <w:r>
        <w:t xml:space="preserve"> cu </w:t>
      </w:r>
      <w:proofErr w:type="spellStart"/>
      <w:r>
        <w:t>secţii</w:t>
      </w:r>
      <w:proofErr w:type="spellEnd"/>
      <w:r>
        <w:t xml:space="preserve"> de </w:t>
      </w:r>
      <w:proofErr w:type="spellStart"/>
      <w:r>
        <w:t>predare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limbile</w:t>
      </w:r>
      <w:proofErr w:type="spellEnd"/>
      <w:r>
        <w:t xml:space="preserve"> </w:t>
      </w:r>
      <w:proofErr w:type="spellStart"/>
      <w:r>
        <w:t>minorităţilor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condiţionată</w:t>
      </w:r>
      <w:proofErr w:type="spellEnd"/>
      <w:r>
        <w:t xml:space="preserve"> de </w:t>
      </w:r>
      <w:proofErr w:type="spellStart"/>
      <w:r>
        <w:t>prezentarea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document </w:t>
      </w:r>
      <w:proofErr w:type="spellStart"/>
      <w:r>
        <w:t>scris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 care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minoritatea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minoritatea</w:t>
      </w:r>
      <w:proofErr w:type="spellEnd"/>
      <w:r>
        <w:t xml:space="preserve"> nu are </w:t>
      </w:r>
      <w:proofErr w:type="spellStart"/>
      <w:r>
        <w:t>reprezentare</w:t>
      </w:r>
      <w:proofErr w:type="spellEnd"/>
      <w:r>
        <w:t xml:space="preserve"> </w:t>
      </w:r>
      <w:proofErr w:type="spellStart"/>
      <w:r>
        <w:t>parlamentară</w:t>
      </w:r>
      <w:proofErr w:type="spellEnd"/>
      <w:r>
        <w:t xml:space="preserve">,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parlamentar</w:t>
      </w:r>
      <w:proofErr w:type="spellEnd"/>
      <w:r>
        <w:t xml:space="preserve"> al </w:t>
      </w:r>
      <w:proofErr w:type="spellStart"/>
      <w:r>
        <w:t>minorităţilor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.</w:t>
      </w:r>
    </w:p>
    <w:p w:rsidR="00D64C5D" w:rsidRDefault="00D64C5D">
      <w:bookmarkStart w:id="0" w:name="_GoBack"/>
      <w:bookmarkEnd w:id="0"/>
    </w:p>
    <w:sectPr w:rsidR="00D6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E"/>
    <w:rsid w:val="00D64C5D"/>
    <w:rsid w:val="00F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CA8A9-1D33-4CE7-893A-503560C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4E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I-a/Educatie%20sociala%20in%20limba%20maghiara/EDP3/A637.pdf" TargetMode="External"/><Relationship Id="rId4" Type="http://schemas.openxmlformats.org/officeDocument/2006/relationships/hyperlink" Target="https://www.edu.ro/sites/default/files/_fi%C8%99iere/Minister/2017/legislatie%20MEN/Legea%20nr.%201_2011_actualizata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TLevi</dc:creator>
  <cp:keywords/>
  <dc:description/>
  <cp:lastModifiedBy>TLevi</cp:lastModifiedBy>
  <cp:revision>1</cp:revision>
  <dcterms:created xsi:type="dcterms:W3CDTF">2019-07-10T15:07:00Z</dcterms:created>
  <dcterms:modified xsi:type="dcterms:W3CDTF">2019-07-10T15:08:00Z</dcterms:modified>
</cp:coreProperties>
</file>